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AE4CBA">
        <w:rPr>
          <w:rFonts w:ascii="Arial" w:hAnsi="Arial" w:cs="Arial"/>
          <w:b/>
          <w:sz w:val="20"/>
          <w:szCs w:val="20"/>
        </w:rPr>
        <w:t>20</w:t>
      </w:r>
      <w:r w:rsidR="00AE4CBA" w:rsidRPr="00AE4CBA">
        <w:rPr>
          <w:rFonts w:ascii="Arial" w:hAnsi="Arial" w:cs="Arial"/>
          <w:b/>
          <w:sz w:val="20"/>
          <w:szCs w:val="20"/>
          <w:vertAlign w:val="superscript"/>
        </w:rPr>
        <w:t>th</w:t>
      </w:r>
      <w:r w:rsidR="00AE4CBA">
        <w:rPr>
          <w:rFonts w:ascii="Arial" w:hAnsi="Arial" w:cs="Arial"/>
          <w:b/>
          <w:sz w:val="20"/>
          <w:szCs w:val="20"/>
        </w:rPr>
        <w:t xml:space="preserve"> February</w:t>
      </w:r>
      <w:r w:rsidR="00BB4F8A">
        <w:rPr>
          <w:rFonts w:ascii="Arial" w:hAnsi="Arial" w:cs="Arial"/>
          <w:b/>
          <w:sz w:val="20"/>
          <w:szCs w:val="20"/>
        </w:rPr>
        <w:t xml:space="preserve"> 2017</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E51BAB" w:rsidRPr="00E51BAB" w:rsidRDefault="00C0381D"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w:t>
      </w:r>
      <w:r w:rsidR="00E86C3C" w:rsidRPr="00E51BAB">
        <w:rPr>
          <w:rFonts w:ascii="Arial" w:hAnsi="Arial" w:cs="Arial"/>
          <w:sz w:val="20"/>
          <w:szCs w:val="20"/>
        </w:rPr>
        <w:t>:</w:t>
      </w:r>
      <w:r w:rsidRPr="00E51BAB">
        <w:rPr>
          <w:rFonts w:ascii="Arial" w:hAnsi="Arial" w:cs="Arial"/>
          <w:sz w:val="20"/>
          <w:szCs w:val="20"/>
        </w:rPr>
        <w:t xml:space="preserve"> </w:t>
      </w:r>
      <w:r w:rsidR="00E86C3C" w:rsidRPr="00E51BAB">
        <w:rPr>
          <w:rFonts w:ascii="Arial" w:hAnsi="Arial" w:cs="Arial"/>
          <w:sz w:val="20"/>
          <w:szCs w:val="20"/>
        </w:rPr>
        <w:t>(</w:t>
      </w:r>
      <w:r w:rsidRPr="00E51BAB">
        <w:rPr>
          <w:rFonts w:ascii="Arial" w:hAnsi="Arial" w:cs="Arial"/>
          <w:sz w:val="20"/>
          <w:szCs w:val="20"/>
        </w:rPr>
        <w:t>In accordance with Standing Orders 1d – 1l</w:t>
      </w:r>
      <w:r w:rsidR="00E86C3C" w:rsidRPr="00E51BAB">
        <w:rPr>
          <w:rFonts w:ascii="Arial" w:hAnsi="Arial" w:cs="Arial"/>
          <w:sz w:val="20"/>
          <w:szCs w:val="20"/>
        </w:rPr>
        <w:t>)</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7B1E50" w:rsidP="005E4E2F">
      <w:pPr>
        <w:pStyle w:val="ListParagraph"/>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Pr="005E4E2F" w:rsidRDefault="007B1E50" w:rsidP="005E4E2F">
      <w:pPr>
        <w:pStyle w:val="ListParagraph"/>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AE4CBA">
        <w:rPr>
          <w:rFonts w:ascii="Arial" w:hAnsi="Arial" w:cs="Arial"/>
          <w:sz w:val="20"/>
          <w:szCs w:val="20"/>
        </w:rPr>
        <w:t>16</w:t>
      </w:r>
      <w:r w:rsidR="00AE4CBA" w:rsidRPr="00AE4CBA">
        <w:rPr>
          <w:rFonts w:ascii="Arial" w:hAnsi="Arial" w:cs="Arial"/>
          <w:sz w:val="20"/>
          <w:szCs w:val="20"/>
          <w:vertAlign w:val="superscript"/>
        </w:rPr>
        <w:t>th</w:t>
      </w:r>
      <w:r w:rsidR="00AE4CBA">
        <w:rPr>
          <w:rFonts w:ascii="Arial" w:hAnsi="Arial" w:cs="Arial"/>
          <w:sz w:val="20"/>
          <w:szCs w:val="20"/>
        </w:rPr>
        <w:t xml:space="preserve"> January 2017</w:t>
      </w:r>
      <w:r w:rsidR="00EF5E50" w:rsidRPr="00E51BAB">
        <w:rPr>
          <w:rFonts w:ascii="Arial" w:hAnsi="Arial" w:cs="Arial"/>
          <w:sz w:val="20"/>
          <w:szCs w:val="20"/>
        </w:rPr>
        <w:t>.</w:t>
      </w:r>
    </w:p>
    <w:p w:rsidR="00E51BAB" w:rsidRDefault="002140A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Clerks Report including:</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Other related matters</w:t>
      </w:r>
    </w:p>
    <w:p w:rsidR="00E51BAB" w:rsidRDefault="000856F9" w:rsidP="00AA1AF6">
      <w:pPr>
        <w:pStyle w:val="ListParagraph"/>
        <w:spacing w:after="0"/>
        <w:ind w:left="709" w:hanging="425"/>
        <w:rPr>
          <w:rFonts w:ascii="Arial" w:hAnsi="Arial" w:cs="Arial"/>
          <w:sz w:val="20"/>
          <w:szCs w:val="20"/>
        </w:rPr>
      </w:pPr>
      <w:r>
        <w:rPr>
          <w:rFonts w:ascii="Arial" w:hAnsi="Arial" w:cs="Arial"/>
          <w:sz w:val="20"/>
          <w:szCs w:val="20"/>
        </w:rPr>
        <w:t>5</w:t>
      </w:r>
      <w:r w:rsidR="008A686D">
        <w:rPr>
          <w:rFonts w:ascii="Arial" w:hAnsi="Arial" w:cs="Arial"/>
          <w:sz w:val="20"/>
          <w:szCs w:val="20"/>
        </w:rPr>
        <w:t xml:space="preserve">.  </w:t>
      </w:r>
      <w:r w:rsidR="003008C8" w:rsidRPr="00E51BAB">
        <w:rPr>
          <w:rFonts w:ascii="Arial" w:hAnsi="Arial" w:cs="Arial"/>
          <w:sz w:val="20"/>
          <w:szCs w:val="20"/>
        </w:rPr>
        <w:t>Finance</w:t>
      </w:r>
      <w:r w:rsidR="00CB5E6D">
        <w:rPr>
          <w:rFonts w:ascii="Arial" w:hAnsi="Arial" w:cs="Arial"/>
          <w:sz w:val="20"/>
          <w:szCs w:val="20"/>
        </w:rPr>
        <w:t xml:space="preserve"> and C</w:t>
      </w:r>
      <w:r w:rsidR="007D6BCE" w:rsidRPr="00E51BAB">
        <w:rPr>
          <w:rFonts w:ascii="Arial" w:hAnsi="Arial" w:cs="Arial"/>
          <w:sz w:val="20"/>
          <w:szCs w:val="20"/>
        </w:rPr>
        <w:t>orporate</w:t>
      </w:r>
      <w:r w:rsidR="00E86C3C" w:rsidRPr="00E51BAB">
        <w:rPr>
          <w:rFonts w:ascii="Arial" w:hAnsi="Arial" w:cs="Arial"/>
          <w:sz w:val="20"/>
          <w:szCs w:val="20"/>
        </w:rPr>
        <w:t>:</w:t>
      </w:r>
    </w:p>
    <w:p w:rsidR="00A158DD" w:rsidRDefault="00E86C3C" w:rsidP="008A686D">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7B1E50">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D419DA" w:rsidRDefault="00D419DA" w:rsidP="00D419DA">
      <w:pPr>
        <w:pStyle w:val="ListParagraph"/>
        <w:spacing w:after="0"/>
        <w:ind w:hanging="425"/>
        <w:rPr>
          <w:rFonts w:ascii="Arial" w:hAnsi="Arial" w:cs="Arial"/>
          <w:sz w:val="20"/>
          <w:szCs w:val="20"/>
        </w:rPr>
      </w:pPr>
      <w:r>
        <w:rPr>
          <w:rFonts w:ascii="Arial" w:hAnsi="Arial" w:cs="Arial"/>
          <w:sz w:val="20"/>
          <w:szCs w:val="20"/>
        </w:rPr>
        <w:tab/>
        <w:t xml:space="preserve">ii) </w:t>
      </w:r>
      <w:r w:rsidR="00245AD8">
        <w:rPr>
          <w:rFonts w:ascii="Arial" w:hAnsi="Arial" w:cs="Arial"/>
          <w:sz w:val="20"/>
          <w:szCs w:val="20"/>
        </w:rPr>
        <w:t xml:space="preserve">To note the </w:t>
      </w:r>
      <w:r w:rsidR="007B1E50">
        <w:rPr>
          <w:rFonts w:ascii="Arial" w:hAnsi="Arial" w:cs="Arial"/>
          <w:sz w:val="20"/>
          <w:szCs w:val="20"/>
        </w:rPr>
        <w:t xml:space="preserve">probable </w:t>
      </w:r>
      <w:r w:rsidR="00245AD8">
        <w:rPr>
          <w:rFonts w:ascii="Arial" w:hAnsi="Arial" w:cs="Arial"/>
          <w:sz w:val="20"/>
          <w:szCs w:val="20"/>
        </w:rPr>
        <w:t>Indicative Value of the 2017 New Homes Bonus</w:t>
      </w:r>
    </w:p>
    <w:p w:rsidR="00E23FF4" w:rsidRPr="00C3080C" w:rsidRDefault="000856F9" w:rsidP="001D1C7A">
      <w:pPr>
        <w:pStyle w:val="ListParagraph"/>
        <w:spacing w:after="0"/>
        <w:ind w:left="284"/>
        <w:rPr>
          <w:rFonts w:ascii="Arial" w:hAnsi="Arial" w:cs="Arial"/>
          <w:sz w:val="20"/>
          <w:szCs w:val="20"/>
        </w:rPr>
      </w:pPr>
      <w:r>
        <w:rPr>
          <w:rFonts w:ascii="Arial" w:hAnsi="Arial" w:cs="Arial"/>
          <w:sz w:val="20"/>
          <w:szCs w:val="20"/>
        </w:rPr>
        <w:t>6</w:t>
      </w:r>
      <w:r w:rsidR="00570EC4" w:rsidRPr="00C3080C">
        <w:rPr>
          <w:rFonts w:ascii="Arial" w:hAnsi="Arial" w:cs="Arial"/>
          <w:sz w:val="20"/>
          <w:szCs w:val="20"/>
        </w:rPr>
        <w:t xml:space="preserve">. </w:t>
      </w:r>
      <w:r w:rsidR="00EC2323" w:rsidRPr="00C3080C">
        <w:rPr>
          <w:rFonts w:ascii="Arial" w:hAnsi="Arial" w:cs="Arial"/>
          <w:sz w:val="20"/>
          <w:szCs w:val="20"/>
        </w:rPr>
        <w:t xml:space="preserve">Correspondence </w:t>
      </w:r>
      <w:r w:rsidR="00FB4C84" w:rsidRPr="00C3080C">
        <w:rPr>
          <w:rFonts w:ascii="Arial" w:hAnsi="Arial" w:cs="Arial"/>
          <w:sz w:val="20"/>
          <w:szCs w:val="20"/>
        </w:rPr>
        <w:t xml:space="preserve">- </w:t>
      </w:r>
      <w:r w:rsidR="00FB4C84" w:rsidRPr="00C3080C">
        <w:rPr>
          <w:rFonts w:ascii="Arial" w:hAnsi="Arial" w:cs="Arial"/>
          <w:b/>
          <w:sz w:val="20"/>
          <w:szCs w:val="20"/>
        </w:rPr>
        <w:t xml:space="preserve">Not </w:t>
      </w:r>
      <w:r w:rsidR="00FB4C84" w:rsidRPr="00C3080C">
        <w:rPr>
          <w:rFonts w:ascii="Arial" w:hAnsi="Arial" w:cs="Arial"/>
          <w:sz w:val="20"/>
          <w:szCs w:val="20"/>
        </w:rPr>
        <w:t>previously circulated</w:t>
      </w:r>
      <w:r w:rsidR="00246EB8" w:rsidRPr="00C3080C">
        <w:rPr>
          <w:rFonts w:ascii="Arial" w:hAnsi="Arial" w:cs="Arial"/>
          <w:sz w:val="20"/>
          <w:szCs w:val="20"/>
        </w:rPr>
        <w:t xml:space="preserve"> to be noted</w:t>
      </w:r>
      <w:r w:rsidR="00B83BAE" w:rsidRPr="00C3080C">
        <w:rPr>
          <w:rFonts w:ascii="Arial" w:hAnsi="Arial" w:cs="Arial"/>
          <w:sz w:val="20"/>
          <w:szCs w:val="20"/>
        </w:rPr>
        <w:t>.</w:t>
      </w:r>
    </w:p>
    <w:p w:rsidR="00E23FF4" w:rsidRPr="008A686D" w:rsidRDefault="000856F9" w:rsidP="00AA1AF6">
      <w:pPr>
        <w:ind w:firstLine="284"/>
        <w:rPr>
          <w:rFonts w:ascii="Arial" w:hAnsi="Arial" w:cs="Arial"/>
          <w:sz w:val="20"/>
          <w:szCs w:val="20"/>
        </w:rPr>
      </w:pPr>
      <w:r>
        <w:rPr>
          <w:rFonts w:ascii="Arial" w:hAnsi="Arial" w:cs="Arial"/>
          <w:sz w:val="20"/>
          <w:szCs w:val="20"/>
        </w:rPr>
        <w:t>7</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8A686D" w:rsidRDefault="001B7314" w:rsidP="007B1E50">
      <w:pPr>
        <w:pStyle w:val="ListParagraph"/>
        <w:numPr>
          <w:ilvl w:val="0"/>
          <w:numId w:val="36"/>
        </w:numPr>
        <w:spacing w:after="0"/>
        <w:ind w:hanging="371"/>
        <w:rPr>
          <w:rFonts w:ascii="Arial" w:hAnsi="Arial" w:cs="Arial"/>
          <w:sz w:val="20"/>
          <w:szCs w:val="20"/>
        </w:rPr>
      </w:pPr>
      <w:r w:rsidRPr="00EB705E">
        <w:rPr>
          <w:rFonts w:ascii="Arial" w:hAnsi="Arial" w:cs="Arial"/>
          <w:sz w:val="20"/>
          <w:szCs w:val="20"/>
        </w:rPr>
        <w:t>Other</w:t>
      </w:r>
      <w:r w:rsidR="009E2DDA">
        <w:rPr>
          <w:rFonts w:ascii="Arial" w:hAnsi="Arial" w:cs="Arial"/>
          <w:sz w:val="20"/>
          <w:szCs w:val="20"/>
        </w:rPr>
        <w:t xml:space="preserve"> </w:t>
      </w:r>
    </w:p>
    <w:p w:rsidR="00E23FF4" w:rsidRPr="008A686D" w:rsidRDefault="004634AB" w:rsidP="008A686D">
      <w:pPr>
        <w:pStyle w:val="ListParagraph"/>
        <w:spacing w:after="0"/>
        <w:ind w:left="567" w:hanging="283"/>
        <w:rPr>
          <w:rFonts w:ascii="Arial" w:hAnsi="Arial" w:cs="Arial"/>
          <w:sz w:val="20"/>
          <w:szCs w:val="20"/>
        </w:rPr>
      </w:pPr>
      <w:r>
        <w:rPr>
          <w:rFonts w:ascii="Arial" w:hAnsi="Arial" w:cs="Arial"/>
          <w:sz w:val="20"/>
          <w:szCs w:val="20"/>
        </w:rPr>
        <w:t>8</w:t>
      </w:r>
      <w:r w:rsidR="00D22E13">
        <w:rPr>
          <w:rFonts w:ascii="Arial" w:hAnsi="Arial" w:cs="Arial"/>
          <w:sz w:val="20"/>
          <w:szCs w:val="20"/>
        </w:rPr>
        <w:t xml:space="preserve">. </w:t>
      </w:r>
      <w:r w:rsidR="001B7314" w:rsidRPr="008A686D">
        <w:rPr>
          <w:rFonts w:ascii="Arial" w:hAnsi="Arial" w:cs="Arial"/>
          <w:sz w:val="20"/>
          <w:szCs w:val="20"/>
        </w:rPr>
        <w:t>Reports of meetings attended by Councillors</w:t>
      </w:r>
    </w:p>
    <w:p w:rsidR="004B37C0" w:rsidRPr="008A686D" w:rsidRDefault="004634AB" w:rsidP="00223D4F">
      <w:pPr>
        <w:tabs>
          <w:tab w:val="left" w:pos="270"/>
        </w:tabs>
        <w:ind w:left="567" w:hanging="283"/>
        <w:rPr>
          <w:rFonts w:ascii="Arial" w:hAnsi="Arial" w:cs="Arial"/>
          <w:sz w:val="20"/>
          <w:szCs w:val="20"/>
        </w:rPr>
      </w:pPr>
      <w:r>
        <w:rPr>
          <w:rFonts w:ascii="Arial" w:hAnsi="Arial" w:cs="Arial"/>
          <w:sz w:val="20"/>
          <w:szCs w:val="20"/>
        </w:rPr>
        <w:t>9</w:t>
      </w:r>
      <w:r w:rsidR="0087275B" w:rsidRPr="008A686D">
        <w:rPr>
          <w:rFonts w:ascii="Arial" w:hAnsi="Arial" w:cs="Arial"/>
          <w:sz w:val="20"/>
          <w:szCs w:val="20"/>
        </w:rPr>
        <w:t xml:space="preserve">. </w:t>
      </w:r>
      <w:r w:rsidR="00223D4F" w:rsidRPr="008A686D">
        <w:rPr>
          <w:rFonts w:ascii="Arial" w:hAnsi="Arial" w:cs="Arial"/>
          <w:sz w:val="20"/>
          <w:szCs w:val="20"/>
        </w:rPr>
        <w:t>Planning matters including applications and CDC delegated decisions.</w:t>
      </w:r>
      <w:r w:rsidR="00223D4F">
        <w:rPr>
          <w:rFonts w:ascii="Arial" w:hAnsi="Arial" w:cs="Arial"/>
          <w:sz w:val="20"/>
          <w:szCs w:val="20"/>
        </w:rPr>
        <w:t xml:space="preserve"> </w:t>
      </w:r>
      <w:r w:rsidR="00223D4F" w:rsidRPr="00223D4F">
        <w:rPr>
          <w:rFonts w:ascii="Arial" w:hAnsi="Arial" w:cs="Arial"/>
          <w:sz w:val="20"/>
          <w:szCs w:val="20"/>
        </w:rPr>
        <w:t xml:space="preserve">Consider and resolve the council’s response to planning </w:t>
      </w:r>
      <w:r w:rsidR="00223D4F">
        <w:rPr>
          <w:rFonts w:ascii="Arial" w:hAnsi="Arial" w:cs="Arial"/>
          <w:sz w:val="20"/>
          <w:szCs w:val="20"/>
        </w:rPr>
        <w:t xml:space="preserve">applications </w:t>
      </w:r>
      <w:r w:rsidR="00223D4F" w:rsidRPr="00223D4F">
        <w:rPr>
          <w:rFonts w:ascii="Arial" w:hAnsi="Arial" w:cs="Arial"/>
          <w:sz w:val="20"/>
          <w:szCs w:val="20"/>
        </w:rPr>
        <w:t xml:space="preserve">listed below plus any other planning applications advised by </w:t>
      </w:r>
      <w:r w:rsidR="00223D4F">
        <w:rPr>
          <w:rFonts w:ascii="Arial" w:hAnsi="Arial" w:cs="Arial"/>
          <w:sz w:val="20"/>
          <w:szCs w:val="20"/>
        </w:rPr>
        <w:t xml:space="preserve">Chichester District Council </w:t>
      </w:r>
      <w:r w:rsidR="00223D4F" w:rsidRPr="00223D4F">
        <w:rPr>
          <w:rFonts w:ascii="Arial" w:hAnsi="Arial" w:cs="Arial"/>
          <w:sz w:val="20"/>
          <w:szCs w:val="20"/>
        </w:rPr>
        <w:t>and available on its website between the circulation of this agenda and the meeting to which it pertains.  (Such planning applications which arrive after the preparation of this agenda that are considered at the meeting may be subj</w:t>
      </w:r>
      <w:r w:rsidR="00223D4F">
        <w:rPr>
          <w:rFonts w:ascii="Arial" w:hAnsi="Arial" w:cs="Arial"/>
          <w:sz w:val="20"/>
          <w:szCs w:val="20"/>
        </w:rPr>
        <w:t>ect to review at a later stage).</w:t>
      </w:r>
    </w:p>
    <w:p w:rsidR="00A27440" w:rsidRPr="00A27440" w:rsidRDefault="00A27440" w:rsidP="008A686D">
      <w:pPr>
        <w:pStyle w:val="ListParagraph"/>
        <w:tabs>
          <w:tab w:val="left" w:pos="270"/>
        </w:tabs>
        <w:spacing w:after="0"/>
        <w:ind w:left="630" w:hanging="270"/>
        <w:rPr>
          <w:rFonts w:ascii="Arial" w:hAnsi="Arial" w:cs="Arial"/>
          <w:sz w:val="16"/>
          <w:szCs w:val="16"/>
        </w:rPr>
      </w:pPr>
    </w:p>
    <w:p w:rsidR="005F31CB" w:rsidRPr="007B1E50" w:rsidRDefault="00E23FF4" w:rsidP="008F086A">
      <w:pPr>
        <w:pStyle w:val="ListParagraph"/>
        <w:numPr>
          <w:ilvl w:val="0"/>
          <w:numId w:val="30"/>
        </w:numPr>
        <w:spacing w:after="0"/>
        <w:rPr>
          <w:rFonts w:ascii="Arial" w:hAnsi="Arial" w:cs="Arial"/>
          <w:sz w:val="20"/>
          <w:szCs w:val="20"/>
        </w:rPr>
      </w:pPr>
      <w:r w:rsidRPr="00A27440">
        <w:rPr>
          <w:rFonts w:ascii="Arial" w:hAnsi="Arial" w:cs="Arial"/>
          <w:sz w:val="20"/>
          <w:szCs w:val="20"/>
        </w:rPr>
        <w:t xml:space="preserve">Planning Applications </w:t>
      </w:r>
      <w:r w:rsidRPr="00CD1896">
        <w:rPr>
          <w:rFonts w:ascii="Arial" w:hAnsi="Arial" w:cs="Arial"/>
          <w:b/>
          <w:sz w:val="20"/>
          <w:szCs w:val="20"/>
        </w:rPr>
        <w:t>to be decided.</w:t>
      </w:r>
    </w:p>
    <w:p w:rsidR="007B1E50" w:rsidRPr="007B1E50" w:rsidRDefault="007B1E50" w:rsidP="007B1E50">
      <w:pPr>
        <w:pStyle w:val="ListParagraph"/>
        <w:spacing w:after="0"/>
        <w:ind w:left="1440"/>
        <w:rPr>
          <w:rFonts w:ascii="Arial" w:hAnsi="Arial" w:cs="Arial"/>
          <w:sz w:val="16"/>
          <w:szCs w:val="16"/>
        </w:rPr>
      </w:pPr>
    </w:p>
    <w:p w:rsidR="00245AD8" w:rsidRPr="00245AD8" w:rsidRDefault="00245AD8" w:rsidP="00245AD8">
      <w:pPr>
        <w:pStyle w:val="ListParagraph"/>
        <w:ind w:left="1440"/>
        <w:rPr>
          <w:rFonts w:ascii="Arial" w:hAnsi="Arial" w:cs="Arial"/>
          <w:sz w:val="20"/>
          <w:szCs w:val="20"/>
        </w:rPr>
      </w:pPr>
      <w:r w:rsidRPr="00245AD8">
        <w:rPr>
          <w:rFonts w:ascii="Arial" w:hAnsi="Arial" w:cs="Arial"/>
          <w:sz w:val="20"/>
          <w:szCs w:val="20"/>
        </w:rPr>
        <w:t>BI/17/00049/DOM - Mr Richard Hutchinson Pooh Corner</w:t>
      </w:r>
      <w:proofErr w:type="gramStart"/>
      <w:r w:rsidRPr="00245AD8">
        <w:rPr>
          <w:rFonts w:ascii="Arial" w:hAnsi="Arial" w:cs="Arial"/>
          <w:sz w:val="20"/>
          <w:szCs w:val="20"/>
        </w:rPr>
        <w:t>  1</w:t>
      </w:r>
      <w:proofErr w:type="gramEnd"/>
      <w:r w:rsidRPr="00245AD8">
        <w:rPr>
          <w:rFonts w:ascii="Arial" w:hAnsi="Arial" w:cs="Arial"/>
          <w:sz w:val="20"/>
          <w:szCs w:val="20"/>
        </w:rPr>
        <w:t xml:space="preserve"> Westlands Estate Birdham </w:t>
      </w:r>
    </w:p>
    <w:p w:rsidR="00245AD8" w:rsidRDefault="00245AD8" w:rsidP="00245AD8">
      <w:pPr>
        <w:pStyle w:val="ListParagraph"/>
        <w:ind w:left="1440"/>
        <w:rPr>
          <w:rFonts w:ascii="Arial" w:hAnsi="Arial" w:cs="Arial"/>
          <w:sz w:val="20"/>
          <w:szCs w:val="20"/>
        </w:rPr>
      </w:pPr>
      <w:proofErr w:type="gramStart"/>
      <w:r w:rsidRPr="00245AD8">
        <w:rPr>
          <w:rFonts w:ascii="Arial" w:hAnsi="Arial" w:cs="Arial"/>
          <w:sz w:val="20"/>
          <w:szCs w:val="20"/>
        </w:rPr>
        <w:t xml:space="preserve">New detached garage, change use of existing garage to habitable accommodation and </w:t>
      </w:r>
      <w:proofErr w:type="spellStart"/>
      <w:r w:rsidRPr="00245AD8">
        <w:rPr>
          <w:rFonts w:ascii="Arial" w:hAnsi="Arial" w:cs="Arial"/>
          <w:sz w:val="20"/>
          <w:szCs w:val="20"/>
        </w:rPr>
        <w:t>overcladding</w:t>
      </w:r>
      <w:proofErr w:type="spellEnd"/>
      <w:r w:rsidRPr="00245AD8">
        <w:rPr>
          <w:rFonts w:ascii="Arial" w:hAnsi="Arial" w:cs="Arial"/>
          <w:sz w:val="20"/>
          <w:szCs w:val="20"/>
        </w:rPr>
        <w:t xml:space="preserve"> to house.</w:t>
      </w:r>
      <w:proofErr w:type="gramEnd"/>
      <w:r w:rsidRPr="00245AD8">
        <w:rPr>
          <w:rFonts w:ascii="Arial" w:hAnsi="Arial" w:cs="Arial"/>
          <w:sz w:val="20"/>
          <w:szCs w:val="20"/>
        </w:rPr>
        <w:t xml:space="preserve"> </w:t>
      </w:r>
    </w:p>
    <w:p w:rsidR="00245AD8" w:rsidRPr="00245AD8" w:rsidRDefault="00245AD8" w:rsidP="00245AD8">
      <w:pPr>
        <w:pStyle w:val="ListParagraph"/>
        <w:ind w:left="1440"/>
        <w:rPr>
          <w:rFonts w:ascii="Arial" w:hAnsi="Arial" w:cs="Arial"/>
          <w:sz w:val="16"/>
          <w:szCs w:val="16"/>
        </w:rPr>
      </w:pPr>
    </w:p>
    <w:p w:rsidR="00245AD8" w:rsidRPr="00245AD8" w:rsidRDefault="00245AD8" w:rsidP="00245AD8">
      <w:pPr>
        <w:pStyle w:val="ListParagraph"/>
        <w:ind w:left="1440"/>
        <w:rPr>
          <w:rFonts w:ascii="Arial" w:hAnsi="Arial" w:cs="Arial"/>
          <w:sz w:val="20"/>
          <w:szCs w:val="20"/>
        </w:rPr>
      </w:pPr>
      <w:r w:rsidRPr="00245AD8">
        <w:rPr>
          <w:rFonts w:ascii="Arial" w:hAnsi="Arial" w:cs="Arial"/>
          <w:sz w:val="20"/>
          <w:szCs w:val="20"/>
        </w:rPr>
        <w:t xml:space="preserve">BI/17/00246/DOM - </w:t>
      </w:r>
      <w:proofErr w:type="gramStart"/>
      <w:r w:rsidRPr="00245AD8">
        <w:rPr>
          <w:rFonts w:ascii="Arial" w:hAnsi="Arial" w:cs="Arial"/>
          <w:sz w:val="20"/>
          <w:szCs w:val="20"/>
        </w:rPr>
        <w:t>Mr &amp;</w:t>
      </w:r>
      <w:proofErr w:type="gramEnd"/>
      <w:r w:rsidRPr="00245AD8">
        <w:rPr>
          <w:rFonts w:ascii="Arial" w:hAnsi="Arial" w:cs="Arial"/>
          <w:sz w:val="20"/>
          <w:szCs w:val="20"/>
        </w:rPr>
        <w:t xml:space="preserve"> Mrs Nigel &amp; Judith Seymour Mansfield Church Lane Birdham </w:t>
      </w:r>
    </w:p>
    <w:p w:rsidR="00245AD8" w:rsidRDefault="00245AD8" w:rsidP="00245AD8">
      <w:pPr>
        <w:pStyle w:val="ListParagraph"/>
        <w:ind w:left="1440"/>
        <w:rPr>
          <w:rFonts w:ascii="Arial" w:hAnsi="Arial" w:cs="Arial"/>
          <w:sz w:val="20"/>
          <w:szCs w:val="20"/>
        </w:rPr>
      </w:pPr>
      <w:proofErr w:type="gramStart"/>
      <w:r w:rsidRPr="00245AD8">
        <w:rPr>
          <w:rFonts w:ascii="Arial" w:hAnsi="Arial" w:cs="Arial"/>
          <w:sz w:val="20"/>
          <w:szCs w:val="20"/>
        </w:rPr>
        <w:t>Rear extension incorporating hip to gable roof extension with raised ridge height and dormers to create second storey, new hip to gable extension at front, general alterations and remodelling, new parking and turning area with car port, detached garage at rear.</w:t>
      </w:r>
      <w:proofErr w:type="gramEnd"/>
      <w:r w:rsidRPr="00245AD8">
        <w:rPr>
          <w:rFonts w:ascii="Arial" w:hAnsi="Arial" w:cs="Arial"/>
          <w:sz w:val="20"/>
          <w:szCs w:val="20"/>
        </w:rPr>
        <w:t xml:space="preserve"> </w:t>
      </w:r>
    </w:p>
    <w:p w:rsidR="006A0212" w:rsidRPr="006A0212" w:rsidRDefault="006A0212" w:rsidP="006A0212">
      <w:pPr>
        <w:autoSpaceDE w:val="0"/>
        <w:autoSpaceDN w:val="0"/>
        <w:adjustRightInd w:val="0"/>
        <w:ind w:left="720" w:firstLine="720"/>
        <w:rPr>
          <w:rFonts w:ascii="Arial" w:hAnsi="Arial" w:cs="Arial"/>
          <w:sz w:val="20"/>
          <w:szCs w:val="20"/>
          <w:lang w:eastAsia="en-GB"/>
        </w:rPr>
      </w:pPr>
      <w:r w:rsidRPr="006A0212">
        <w:rPr>
          <w:rFonts w:ascii="Arial" w:hAnsi="Arial" w:cs="Arial"/>
          <w:bCs/>
          <w:sz w:val="20"/>
          <w:szCs w:val="20"/>
          <w:lang w:eastAsia="en-GB"/>
        </w:rPr>
        <w:t xml:space="preserve">BI/17/00316/FUL - </w:t>
      </w:r>
      <w:r w:rsidRPr="006A0212">
        <w:rPr>
          <w:rFonts w:ascii="Arial" w:hAnsi="Arial" w:cs="Arial"/>
          <w:sz w:val="20"/>
          <w:szCs w:val="20"/>
          <w:lang w:eastAsia="en-GB"/>
        </w:rPr>
        <w:t xml:space="preserve">Rowan Nursery </w:t>
      </w:r>
      <w:proofErr w:type="gramStart"/>
      <w:r w:rsidRPr="006A0212">
        <w:rPr>
          <w:rFonts w:ascii="Arial" w:hAnsi="Arial" w:cs="Arial"/>
          <w:sz w:val="20"/>
          <w:szCs w:val="20"/>
          <w:lang w:eastAsia="en-GB"/>
        </w:rPr>
        <w:t>And</w:t>
      </w:r>
      <w:proofErr w:type="gramEnd"/>
      <w:r w:rsidRPr="006A0212">
        <w:rPr>
          <w:rFonts w:ascii="Arial" w:hAnsi="Arial" w:cs="Arial"/>
          <w:sz w:val="20"/>
          <w:szCs w:val="20"/>
          <w:lang w:eastAsia="en-GB"/>
        </w:rPr>
        <w:t xml:space="preserve"> Pippins, Bell Lane, Birdham</w:t>
      </w:r>
    </w:p>
    <w:p w:rsidR="006A0212" w:rsidRPr="006A0212" w:rsidRDefault="006A0212" w:rsidP="006A0212">
      <w:pPr>
        <w:autoSpaceDE w:val="0"/>
        <w:autoSpaceDN w:val="0"/>
        <w:adjustRightInd w:val="0"/>
        <w:ind w:left="1440"/>
        <w:rPr>
          <w:rFonts w:ascii="Arial" w:hAnsi="Arial" w:cs="Arial"/>
          <w:sz w:val="20"/>
          <w:szCs w:val="20"/>
          <w:lang w:eastAsia="en-GB"/>
        </w:rPr>
      </w:pPr>
      <w:proofErr w:type="gramStart"/>
      <w:r w:rsidRPr="006A0212">
        <w:rPr>
          <w:rFonts w:ascii="Arial" w:hAnsi="Arial" w:cs="Arial"/>
          <w:sz w:val="20"/>
          <w:szCs w:val="20"/>
          <w:lang w:eastAsia="en-GB"/>
        </w:rPr>
        <w:t>Demolition of existing 2 bungalows and construction of 27 dwellings (including 7 affordable</w:t>
      </w:r>
      <w:r w:rsidRPr="006A0212">
        <w:rPr>
          <w:rFonts w:ascii="Arial" w:hAnsi="Arial" w:cs="Arial"/>
          <w:sz w:val="20"/>
          <w:szCs w:val="20"/>
          <w:lang w:eastAsia="en-GB"/>
        </w:rPr>
        <w:t xml:space="preserve"> </w:t>
      </w:r>
      <w:r w:rsidRPr="006A0212">
        <w:rPr>
          <w:rFonts w:ascii="Arial" w:hAnsi="Arial" w:cs="Arial"/>
          <w:sz w:val="20"/>
          <w:szCs w:val="20"/>
          <w:lang w:eastAsia="en-GB"/>
        </w:rPr>
        <w:t>units), access road and associated landscaping.</w:t>
      </w:r>
      <w:proofErr w:type="gramEnd"/>
    </w:p>
    <w:p w:rsidR="00245AD8" w:rsidRPr="00245AD8" w:rsidRDefault="00245AD8" w:rsidP="00245AD8">
      <w:pPr>
        <w:pStyle w:val="ListParagraph"/>
        <w:ind w:left="1440"/>
        <w:rPr>
          <w:rFonts w:ascii="Arial" w:hAnsi="Arial" w:cs="Arial"/>
          <w:sz w:val="16"/>
          <w:szCs w:val="16"/>
        </w:rPr>
      </w:pPr>
    </w:p>
    <w:p w:rsidR="00245AD8" w:rsidRDefault="00E23FF4" w:rsidP="007B1E50">
      <w:pPr>
        <w:pStyle w:val="ListParagraph"/>
        <w:numPr>
          <w:ilvl w:val="0"/>
          <w:numId w:val="30"/>
        </w:numPr>
        <w:rPr>
          <w:rFonts w:ascii="Arial" w:hAnsi="Arial" w:cs="Arial"/>
          <w:sz w:val="20"/>
          <w:szCs w:val="20"/>
        </w:rPr>
      </w:pPr>
      <w:r w:rsidRPr="00245AD8">
        <w:rPr>
          <w:rFonts w:ascii="Arial" w:hAnsi="Arial" w:cs="Arial"/>
          <w:sz w:val="20"/>
          <w:szCs w:val="20"/>
        </w:rPr>
        <w:t xml:space="preserve">Delegated Decisions </w:t>
      </w:r>
      <w:r w:rsidRPr="00245AD8">
        <w:rPr>
          <w:rFonts w:ascii="Arial" w:hAnsi="Arial" w:cs="Arial"/>
          <w:b/>
          <w:sz w:val="20"/>
          <w:szCs w:val="20"/>
        </w:rPr>
        <w:t>to be noted</w:t>
      </w:r>
      <w:r w:rsidRPr="00245AD8">
        <w:rPr>
          <w:rFonts w:ascii="Arial" w:hAnsi="Arial" w:cs="Arial"/>
          <w:sz w:val="20"/>
          <w:szCs w:val="20"/>
        </w:rPr>
        <w:t>.</w:t>
      </w:r>
      <w:r w:rsidR="00F720B7" w:rsidRPr="00245AD8">
        <w:rPr>
          <w:rFonts w:ascii="Arial" w:hAnsi="Arial" w:cs="Arial"/>
          <w:sz w:val="20"/>
          <w:szCs w:val="20"/>
        </w:rPr>
        <w:t xml:space="preserve"> </w:t>
      </w:r>
    </w:p>
    <w:p w:rsidR="007B1E50" w:rsidRPr="007B1E50" w:rsidRDefault="007B1E50" w:rsidP="00245AD8">
      <w:pPr>
        <w:pStyle w:val="ListParagraph"/>
        <w:ind w:left="1440"/>
        <w:rPr>
          <w:rFonts w:ascii="Arial" w:hAnsi="Arial" w:cs="Arial"/>
          <w:sz w:val="16"/>
          <w:szCs w:val="16"/>
        </w:rPr>
      </w:pPr>
    </w:p>
    <w:p w:rsidR="00245AD8" w:rsidRDefault="00245AD8" w:rsidP="00245AD8">
      <w:pPr>
        <w:pStyle w:val="ListParagraph"/>
        <w:ind w:left="1440"/>
        <w:rPr>
          <w:rFonts w:ascii="Arial" w:hAnsi="Arial" w:cs="Arial"/>
          <w:b/>
          <w:bCs/>
          <w:sz w:val="20"/>
          <w:szCs w:val="20"/>
        </w:rPr>
      </w:pPr>
      <w:r w:rsidRPr="00245AD8">
        <w:rPr>
          <w:rFonts w:ascii="Arial" w:hAnsi="Arial" w:cs="Arial"/>
          <w:sz w:val="20"/>
          <w:szCs w:val="20"/>
        </w:rPr>
        <w:t xml:space="preserve">BI/16/02687/DOM Mr &amp; Mrs Wheeler </w:t>
      </w:r>
      <w:r w:rsidRPr="00245AD8">
        <w:rPr>
          <w:rFonts w:ascii="Arial" w:hAnsi="Arial" w:cs="Arial"/>
          <w:sz w:val="20"/>
          <w:szCs w:val="20"/>
          <w:lang w:val="en-US"/>
        </w:rPr>
        <w:t xml:space="preserve">Hammonds Farm  </w:t>
      </w:r>
      <w:proofErr w:type="spellStart"/>
      <w:r w:rsidRPr="00245AD8">
        <w:rPr>
          <w:rFonts w:ascii="Arial" w:hAnsi="Arial" w:cs="Arial"/>
          <w:sz w:val="20"/>
          <w:szCs w:val="20"/>
          <w:lang w:val="en-US"/>
        </w:rPr>
        <w:t>Westlands</w:t>
      </w:r>
      <w:proofErr w:type="spellEnd"/>
      <w:r w:rsidRPr="00245AD8">
        <w:rPr>
          <w:rFonts w:ascii="Arial" w:hAnsi="Arial" w:cs="Arial"/>
          <w:sz w:val="20"/>
          <w:szCs w:val="20"/>
          <w:lang w:val="en-US"/>
        </w:rPr>
        <w:t xml:space="preserve"> Lane Birdham </w:t>
      </w:r>
      <w:r w:rsidRPr="00245AD8">
        <w:rPr>
          <w:rFonts w:ascii="Arial" w:hAnsi="Arial" w:cs="Arial"/>
          <w:sz w:val="20"/>
          <w:szCs w:val="20"/>
        </w:rPr>
        <w:t xml:space="preserve">Demolish conservatory and replace with a timber outbuilding and glazed link, internal and external alterations, replace garage block and reinstate historic courtyard relocation of pool and pool house. </w:t>
      </w:r>
      <w:r w:rsidRPr="00245AD8">
        <w:rPr>
          <w:rFonts w:ascii="Arial" w:hAnsi="Arial" w:cs="Arial"/>
          <w:b/>
          <w:bCs/>
          <w:sz w:val="20"/>
          <w:szCs w:val="20"/>
        </w:rPr>
        <w:t>PERMIT</w:t>
      </w:r>
    </w:p>
    <w:p w:rsidR="007B1E50" w:rsidRDefault="007B1E50" w:rsidP="00245AD8">
      <w:pPr>
        <w:pStyle w:val="ListParagraph"/>
        <w:keepNext/>
        <w:ind w:left="1440"/>
        <w:rPr>
          <w:rFonts w:ascii="Arial" w:hAnsi="Arial" w:cs="Arial"/>
          <w:sz w:val="20"/>
          <w:szCs w:val="20"/>
        </w:rPr>
      </w:pPr>
      <w:bookmarkStart w:id="0" w:name="_GoBack"/>
      <w:bookmarkEnd w:id="0"/>
    </w:p>
    <w:p w:rsidR="00245AD8" w:rsidRDefault="00245AD8" w:rsidP="00245AD8">
      <w:pPr>
        <w:pStyle w:val="ListParagraph"/>
        <w:keepNext/>
        <w:ind w:left="1440"/>
        <w:rPr>
          <w:rFonts w:ascii="Arial" w:hAnsi="Arial" w:cs="Arial"/>
          <w:sz w:val="20"/>
          <w:szCs w:val="20"/>
          <w:lang w:val="en-US"/>
        </w:rPr>
      </w:pPr>
      <w:r w:rsidRPr="00245AD8">
        <w:rPr>
          <w:rFonts w:ascii="Arial" w:hAnsi="Arial" w:cs="Arial"/>
          <w:sz w:val="20"/>
          <w:szCs w:val="20"/>
        </w:rPr>
        <w:t xml:space="preserve">BI/16/03902/FUL </w:t>
      </w:r>
      <w:proofErr w:type="gramStart"/>
      <w:r w:rsidRPr="00245AD8">
        <w:rPr>
          <w:rFonts w:ascii="Arial" w:hAnsi="Arial" w:cs="Arial"/>
          <w:sz w:val="20"/>
          <w:szCs w:val="20"/>
        </w:rPr>
        <w:t>The</w:t>
      </w:r>
      <w:proofErr w:type="gramEnd"/>
      <w:r w:rsidRPr="00245AD8">
        <w:rPr>
          <w:rFonts w:ascii="Arial" w:hAnsi="Arial" w:cs="Arial"/>
          <w:sz w:val="20"/>
          <w:szCs w:val="20"/>
        </w:rPr>
        <w:t xml:space="preserve"> Allman Property Partnership </w:t>
      </w:r>
      <w:r w:rsidRPr="00245AD8">
        <w:rPr>
          <w:rFonts w:ascii="Arial" w:hAnsi="Arial" w:cs="Arial"/>
          <w:sz w:val="20"/>
          <w:szCs w:val="20"/>
          <w:lang w:val="en-US"/>
        </w:rPr>
        <w:t xml:space="preserve">Land Rear Of </w:t>
      </w:r>
      <w:proofErr w:type="spellStart"/>
      <w:r w:rsidRPr="00245AD8">
        <w:rPr>
          <w:rFonts w:ascii="Arial" w:hAnsi="Arial" w:cs="Arial"/>
          <w:sz w:val="20"/>
          <w:szCs w:val="20"/>
          <w:lang w:val="en-US"/>
        </w:rPr>
        <w:t>Elmstead</w:t>
      </w:r>
      <w:proofErr w:type="spellEnd"/>
      <w:r w:rsidRPr="00245AD8">
        <w:rPr>
          <w:rFonts w:ascii="Arial" w:hAnsi="Arial" w:cs="Arial"/>
          <w:sz w:val="20"/>
          <w:szCs w:val="20"/>
          <w:lang w:val="en-US"/>
        </w:rPr>
        <w:t xml:space="preserve"> Birdham Road Birdham </w:t>
      </w:r>
    </w:p>
    <w:p w:rsidR="00245AD8" w:rsidRPr="00245AD8" w:rsidRDefault="00245AD8" w:rsidP="00245AD8">
      <w:pPr>
        <w:pStyle w:val="ListParagraph"/>
        <w:keepNext/>
        <w:ind w:left="1440"/>
        <w:rPr>
          <w:rFonts w:ascii="Arial" w:hAnsi="Arial" w:cs="Arial"/>
          <w:sz w:val="20"/>
          <w:szCs w:val="20"/>
        </w:rPr>
      </w:pPr>
      <w:proofErr w:type="gramStart"/>
      <w:r w:rsidRPr="00245AD8">
        <w:rPr>
          <w:rFonts w:ascii="Arial" w:hAnsi="Arial" w:cs="Arial"/>
          <w:sz w:val="20"/>
          <w:szCs w:val="20"/>
        </w:rPr>
        <w:t>Use of former apple store for business (use class B1) and associated works.</w:t>
      </w:r>
      <w:proofErr w:type="gramEnd"/>
      <w:r w:rsidRPr="00245AD8">
        <w:rPr>
          <w:rFonts w:ascii="Arial" w:hAnsi="Arial" w:cs="Arial"/>
          <w:sz w:val="20"/>
          <w:szCs w:val="20"/>
        </w:rPr>
        <w:t xml:space="preserve"> </w:t>
      </w:r>
      <w:r w:rsidRPr="00245AD8">
        <w:rPr>
          <w:rFonts w:ascii="Arial" w:hAnsi="Arial" w:cs="Arial"/>
          <w:b/>
          <w:bCs/>
          <w:sz w:val="20"/>
          <w:szCs w:val="20"/>
        </w:rPr>
        <w:t>PERMIT</w:t>
      </w:r>
    </w:p>
    <w:p w:rsidR="00245AD8" w:rsidRPr="00245AD8" w:rsidRDefault="00245AD8" w:rsidP="00245AD8">
      <w:pPr>
        <w:pStyle w:val="ListParagraph"/>
        <w:keepNext/>
        <w:ind w:left="1440"/>
        <w:rPr>
          <w:rFonts w:ascii="Arial" w:hAnsi="Arial" w:cs="Arial"/>
          <w:sz w:val="16"/>
          <w:szCs w:val="16"/>
          <w:lang w:val="en-US"/>
        </w:rPr>
      </w:pPr>
    </w:p>
    <w:p w:rsidR="00245AD8" w:rsidRDefault="00245AD8" w:rsidP="00245AD8">
      <w:pPr>
        <w:pStyle w:val="ListParagraph"/>
        <w:keepNext/>
        <w:ind w:left="1440"/>
        <w:rPr>
          <w:rFonts w:ascii="Arial" w:hAnsi="Arial" w:cs="Arial"/>
          <w:sz w:val="20"/>
          <w:szCs w:val="20"/>
          <w:lang w:val="en-US"/>
        </w:rPr>
      </w:pPr>
      <w:r w:rsidRPr="00245AD8">
        <w:rPr>
          <w:rFonts w:ascii="Arial" w:hAnsi="Arial" w:cs="Arial"/>
          <w:sz w:val="20"/>
          <w:szCs w:val="20"/>
        </w:rPr>
        <w:t>B</w:t>
      </w:r>
      <w:r>
        <w:rPr>
          <w:rFonts w:ascii="Arial" w:hAnsi="Arial" w:cs="Arial"/>
          <w:sz w:val="20"/>
          <w:szCs w:val="20"/>
        </w:rPr>
        <w:t>I</w:t>
      </w:r>
      <w:r w:rsidRPr="00245AD8">
        <w:rPr>
          <w:rFonts w:ascii="Arial" w:hAnsi="Arial" w:cs="Arial"/>
          <w:sz w:val="20"/>
          <w:szCs w:val="20"/>
        </w:rPr>
        <w:t xml:space="preserve">/16/03429/FUL Mr B </w:t>
      </w:r>
      <w:proofErr w:type="spellStart"/>
      <w:r w:rsidRPr="00245AD8">
        <w:rPr>
          <w:rFonts w:ascii="Arial" w:hAnsi="Arial" w:cs="Arial"/>
          <w:sz w:val="20"/>
          <w:szCs w:val="20"/>
        </w:rPr>
        <w:t>Splude</w:t>
      </w:r>
      <w:proofErr w:type="spellEnd"/>
      <w:r w:rsidRPr="00245AD8">
        <w:rPr>
          <w:rFonts w:ascii="Arial" w:hAnsi="Arial" w:cs="Arial"/>
          <w:sz w:val="20"/>
          <w:szCs w:val="20"/>
        </w:rPr>
        <w:t xml:space="preserve"> </w:t>
      </w:r>
      <w:r w:rsidRPr="00245AD8">
        <w:rPr>
          <w:rFonts w:ascii="Arial" w:hAnsi="Arial" w:cs="Arial"/>
          <w:sz w:val="20"/>
          <w:szCs w:val="20"/>
          <w:lang w:val="en-US"/>
        </w:rPr>
        <w:t xml:space="preserve">Cabinteely Bell Lane Birdham </w:t>
      </w:r>
    </w:p>
    <w:p w:rsidR="00245AD8" w:rsidRPr="00245AD8" w:rsidRDefault="00245AD8" w:rsidP="00245AD8">
      <w:pPr>
        <w:pStyle w:val="ListParagraph"/>
        <w:keepNext/>
        <w:ind w:left="1440"/>
        <w:rPr>
          <w:rFonts w:ascii="Arial" w:hAnsi="Arial" w:cs="Arial"/>
          <w:b/>
          <w:bCs/>
          <w:sz w:val="20"/>
          <w:szCs w:val="20"/>
        </w:rPr>
      </w:pPr>
      <w:proofErr w:type="gramStart"/>
      <w:r w:rsidRPr="00245AD8">
        <w:rPr>
          <w:rFonts w:ascii="Arial" w:hAnsi="Arial" w:cs="Arial"/>
          <w:sz w:val="20"/>
          <w:szCs w:val="20"/>
        </w:rPr>
        <w:t>Demolition of existing dwelling and construction of 2 no. 2-bed flats and 3 no. 1-bed flats with new access, landscaping and associated works.</w:t>
      </w:r>
      <w:proofErr w:type="gramEnd"/>
      <w:r w:rsidRPr="00245AD8">
        <w:rPr>
          <w:rFonts w:ascii="Arial" w:hAnsi="Arial" w:cs="Arial"/>
          <w:sz w:val="20"/>
          <w:szCs w:val="20"/>
        </w:rPr>
        <w:t xml:space="preserve"> </w:t>
      </w:r>
      <w:r w:rsidRPr="00245AD8">
        <w:rPr>
          <w:rFonts w:ascii="Arial" w:hAnsi="Arial" w:cs="Arial"/>
          <w:b/>
          <w:bCs/>
          <w:sz w:val="20"/>
          <w:szCs w:val="20"/>
        </w:rPr>
        <w:t>WITHDRAWN</w:t>
      </w:r>
    </w:p>
    <w:p w:rsidR="000856F9" w:rsidRPr="00AD32BB" w:rsidRDefault="000856F9" w:rsidP="008F086A">
      <w:pPr>
        <w:pStyle w:val="ListParagraph"/>
        <w:spacing w:after="0"/>
        <w:ind w:left="709" w:hanging="349"/>
        <w:rPr>
          <w:rFonts w:ascii="Arial" w:hAnsi="Arial" w:cs="Arial"/>
          <w:sz w:val="16"/>
          <w:szCs w:val="16"/>
        </w:rPr>
      </w:pPr>
    </w:p>
    <w:p w:rsidR="00E41288" w:rsidRDefault="004634AB" w:rsidP="008F086A">
      <w:pPr>
        <w:pStyle w:val="ListParagraph"/>
        <w:spacing w:after="0"/>
        <w:ind w:left="709" w:hanging="349"/>
        <w:rPr>
          <w:rFonts w:ascii="Arial" w:hAnsi="Arial" w:cs="Arial"/>
          <w:sz w:val="20"/>
          <w:szCs w:val="20"/>
        </w:rPr>
      </w:pPr>
      <w:r>
        <w:rPr>
          <w:rFonts w:ascii="Arial" w:hAnsi="Arial" w:cs="Arial"/>
          <w:sz w:val="20"/>
          <w:szCs w:val="20"/>
        </w:rPr>
        <w:t>10</w:t>
      </w:r>
      <w:r w:rsidR="00E41288">
        <w:rPr>
          <w:rFonts w:ascii="Arial" w:hAnsi="Arial" w:cs="Arial"/>
          <w:sz w:val="20"/>
          <w:szCs w:val="20"/>
        </w:rPr>
        <w:t>.</w:t>
      </w:r>
      <w:r w:rsidR="00E41288">
        <w:rPr>
          <w:rFonts w:ascii="Arial" w:hAnsi="Arial" w:cs="Arial"/>
          <w:sz w:val="20"/>
          <w:szCs w:val="20"/>
        </w:rPr>
        <w:tab/>
      </w:r>
      <w:r w:rsidR="00E41288" w:rsidRPr="00EB705E">
        <w:rPr>
          <w:rFonts w:ascii="Arial" w:hAnsi="Arial" w:cs="Arial"/>
          <w:sz w:val="20"/>
          <w:szCs w:val="20"/>
        </w:rPr>
        <w:t>Items for inclusion on next agenda.</w:t>
      </w:r>
    </w:p>
    <w:p w:rsidR="00F824A5" w:rsidRDefault="004576F2" w:rsidP="008F086A">
      <w:pPr>
        <w:ind w:left="720" w:hanging="360"/>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BB29AD">
        <w:rPr>
          <w:rFonts w:ascii="Arial" w:hAnsi="Arial" w:cs="Arial"/>
          <w:sz w:val="20"/>
          <w:szCs w:val="20"/>
        </w:rPr>
        <w:tab/>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8F086A">
        <w:rPr>
          <w:rFonts w:ascii="Arial" w:hAnsi="Arial" w:cs="Arial"/>
          <w:b/>
          <w:sz w:val="20"/>
          <w:szCs w:val="20"/>
        </w:rPr>
        <w:t>20</w:t>
      </w:r>
      <w:r w:rsidR="008F086A" w:rsidRPr="008F086A">
        <w:rPr>
          <w:rFonts w:ascii="Arial" w:hAnsi="Arial" w:cs="Arial"/>
          <w:b/>
          <w:sz w:val="20"/>
          <w:szCs w:val="20"/>
          <w:vertAlign w:val="superscript"/>
        </w:rPr>
        <w:t>th</w:t>
      </w:r>
      <w:r w:rsidR="008F086A">
        <w:rPr>
          <w:rFonts w:ascii="Arial" w:hAnsi="Arial" w:cs="Arial"/>
          <w:b/>
          <w:sz w:val="20"/>
          <w:szCs w:val="20"/>
        </w:rPr>
        <w:t xml:space="preserve"> </w:t>
      </w:r>
      <w:r w:rsidR="00245AD8">
        <w:rPr>
          <w:rFonts w:ascii="Arial" w:hAnsi="Arial" w:cs="Arial"/>
          <w:b/>
          <w:sz w:val="20"/>
          <w:szCs w:val="20"/>
        </w:rPr>
        <w:t>March</w:t>
      </w:r>
      <w:r w:rsidR="00E23FF4">
        <w:rPr>
          <w:rFonts w:ascii="Arial" w:hAnsi="Arial" w:cs="Arial"/>
          <w:b/>
          <w:sz w:val="20"/>
          <w:szCs w:val="20"/>
        </w:rPr>
        <w:t xml:space="preserve"> 201</w:t>
      </w:r>
      <w:r w:rsidR="007450D7">
        <w:rPr>
          <w:rFonts w:ascii="Arial" w:hAnsi="Arial" w:cs="Arial"/>
          <w:b/>
          <w:sz w:val="20"/>
          <w:szCs w:val="20"/>
        </w:rPr>
        <w:t>7</w:t>
      </w:r>
      <w:r w:rsidR="00256539">
        <w:rPr>
          <w:rFonts w:ascii="Arial" w:hAnsi="Arial" w:cs="Arial"/>
          <w:b/>
          <w:sz w:val="20"/>
          <w:szCs w:val="20"/>
        </w:rPr>
        <w:t xml:space="preserve"> in the Village Hall.</w:t>
      </w:r>
    </w:p>
    <w:p w:rsidR="001A7EF1" w:rsidRDefault="001A7EF1"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DE6539" w:rsidRDefault="00DE6539"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2C79CB" w:rsidRDefault="002C79CB"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F720B7" w:rsidRDefault="00F720B7"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770AAC" w:rsidRDefault="00770AAC" w:rsidP="008A686D">
      <w:pPr>
        <w:rPr>
          <w:rFonts w:ascii="Arial" w:hAnsi="Arial" w:cs="Arial"/>
          <w:sz w:val="20"/>
          <w:szCs w:val="20"/>
        </w:rPr>
      </w:pPr>
    </w:p>
    <w:p w:rsidR="00770AAC" w:rsidRDefault="00770AAC" w:rsidP="008A686D">
      <w:pPr>
        <w:rPr>
          <w:rFonts w:ascii="Arial" w:hAnsi="Arial" w:cs="Arial"/>
          <w:sz w:val="20"/>
          <w:szCs w:val="20"/>
        </w:rPr>
      </w:pPr>
    </w:p>
    <w:p w:rsidR="00770AAC" w:rsidRDefault="00770AAC" w:rsidP="008A686D">
      <w:pPr>
        <w:rPr>
          <w:rFonts w:ascii="Arial" w:hAnsi="Arial" w:cs="Arial"/>
          <w:sz w:val="20"/>
          <w:szCs w:val="20"/>
        </w:rPr>
      </w:pPr>
    </w:p>
    <w:p w:rsidR="000856F9" w:rsidRDefault="000856F9" w:rsidP="008A686D">
      <w:pPr>
        <w:rPr>
          <w:rFonts w:ascii="Arial" w:hAnsi="Arial" w:cs="Arial"/>
          <w:sz w:val="20"/>
          <w:szCs w:val="20"/>
        </w:rPr>
      </w:pPr>
    </w:p>
    <w:p w:rsidR="00AD32BB" w:rsidRDefault="00AD32BB" w:rsidP="008A686D">
      <w:pPr>
        <w:jc w:val="center"/>
        <w:rPr>
          <w:rFonts w:ascii="Arial" w:eastAsia="Times New Roman" w:hAnsi="Arial" w:cs="Arial"/>
          <w:b/>
          <w:sz w:val="20"/>
          <w:szCs w:val="20"/>
          <w:lang w:eastAsia="en-GB"/>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Pr="00897F5E" w:rsidRDefault="00897F5E" w:rsidP="0042118E">
      <w:pPr>
        <w:ind w:firstLine="1134"/>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the public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media</w:t>
      </w:r>
      <w:proofErr w:type="gramEnd"/>
      <w:r w:rsidRPr="00897F5E">
        <w:rPr>
          <w:rFonts w:ascii="Arial" w:eastAsia="Times New Roman" w:hAnsi="Arial" w:cs="Arial"/>
          <w:sz w:val="20"/>
          <w:szCs w:val="20"/>
          <w:lang w:eastAsia="en-GB"/>
        </w:rPr>
        <w:t xml:space="preserve">, providing it does not disrupt the meeting. You are encouraged to let </w:t>
      </w:r>
      <w:r w:rsidR="00665BB5">
        <w:rPr>
          <w:rFonts w:ascii="Arial" w:eastAsia="Times New Roman" w:hAnsi="Arial" w:cs="Arial"/>
          <w:sz w:val="20"/>
          <w:szCs w:val="20"/>
          <w:lang w:eastAsia="en-GB"/>
        </w:rPr>
        <w:t>the Clerk</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know</w:t>
      </w:r>
      <w:proofErr w:type="gramEnd"/>
      <w:r w:rsidRPr="00897F5E">
        <w:rPr>
          <w:rFonts w:ascii="Arial" w:eastAsia="Times New Roman" w:hAnsi="Arial" w:cs="Arial"/>
          <w:sz w:val="20"/>
          <w:szCs w:val="20"/>
          <w:lang w:eastAsia="en-GB"/>
        </w:rPr>
        <w:t xml:space="preserve">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the</w:t>
      </w:r>
      <w:proofErr w:type="gramEnd"/>
      <w:r w:rsidRPr="00897F5E">
        <w:rPr>
          <w:rFonts w:ascii="Arial" w:eastAsia="Times New Roman" w:hAnsi="Arial" w:cs="Arial"/>
          <w:sz w:val="20"/>
          <w:szCs w:val="20"/>
          <w:lang w:eastAsia="en-GB"/>
        </w:rPr>
        <w:t xml:space="preserv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1A7EF1" w:rsidRPr="00FB6E55" w:rsidRDefault="001A7EF1" w:rsidP="001A7EF1">
      <w:pPr>
        <w:ind w:left="425" w:right="115"/>
        <w:rPr>
          <w:rFonts w:ascii="Arial" w:hAnsi="Arial" w:cs="Arial"/>
          <w:color w:val="282A2D"/>
          <w:sz w:val="20"/>
          <w:szCs w:val="20"/>
        </w:rPr>
      </w:pPr>
    </w:p>
    <w:p w:rsidR="001A7EF1" w:rsidRPr="00EB705E" w:rsidRDefault="001A7EF1" w:rsidP="001A7EF1">
      <w:pPr>
        <w:ind w:left="425" w:right="115"/>
        <w:rPr>
          <w:rFonts w:ascii="Arial" w:hAnsi="Arial" w:cs="Arial"/>
          <w:sz w:val="20"/>
          <w:szCs w:val="20"/>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B5" w:rsidRDefault="00B619B5" w:rsidP="00785FDB">
      <w:r>
        <w:separator/>
      </w:r>
    </w:p>
  </w:endnote>
  <w:endnote w:type="continuationSeparator" w:id="0">
    <w:p w:rsidR="00B619B5" w:rsidRDefault="00B619B5"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B5" w:rsidRDefault="00B619B5" w:rsidP="00785FDB">
      <w:r>
        <w:separator/>
      </w:r>
    </w:p>
  </w:footnote>
  <w:footnote w:type="continuationSeparator" w:id="0">
    <w:p w:rsidR="00B619B5" w:rsidRDefault="00B619B5"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1">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5">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3">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1"/>
  </w:num>
  <w:num w:numId="2">
    <w:abstractNumId w:val="15"/>
  </w:num>
  <w:num w:numId="3">
    <w:abstractNumId w:val="21"/>
  </w:num>
  <w:num w:numId="4">
    <w:abstractNumId w:val="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16"/>
  </w:num>
  <w:num w:numId="9">
    <w:abstractNumId w:val="11"/>
  </w:num>
  <w:num w:numId="10">
    <w:abstractNumId w:val="14"/>
  </w:num>
  <w:num w:numId="11">
    <w:abstractNumId w:val="26"/>
  </w:num>
  <w:num w:numId="12">
    <w:abstractNumId w:val="23"/>
  </w:num>
  <w:num w:numId="13">
    <w:abstractNumId w:val="25"/>
  </w:num>
  <w:num w:numId="14">
    <w:abstractNumId w:val="7"/>
  </w:num>
  <w:num w:numId="15">
    <w:abstractNumId w:val="28"/>
  </w:num>
  <w:num w:numId="16">
    <w:abstractNumId w:val="22"/>
  </w:num>
  <w:num w:numId="17">
    <w:abstractNumId w:val="19"/>
  </w:num>
  <w:num w:numId="18">
    <w:abstractNumId w:val="8"/>
  </w:num>
  <w:num w:numId="19">
    <w:abstractNumId w:val="4"/>
  </w:num>
  <w:num w:numId="20">
    <w:abstractNumId w:val="3"/>
  </w:num>
  <w:num w:numId="21">
    <w:abstractNumId w:val="6"/>
  </w:num>
  <w:num w:numId="22">
    <w:abstractNumId w:val="30"/>
  </w:num>
  <w:num w:numId="23">
    <w:abstractNumId w:val="20"/>
  </w:num>
  <w:num w:numId="24">
    <w:abstractNumId w:val="24"/>
  </w:num>
  <w:num w:numId="25">
    <w:abstractNumId w:val="34"/>
  </w:num>
  <w:num w:numId="26">
    <w:abstractNumId w:val="2"/>
  </w:num>
  <w:num w:numId="27">
    <w:abstractNumId w:val="33"/>
  </w:num>
  <w:num w:numId="28">
    <w:abstractNumId w:val="5"/>
  </w:num>
  <w:num w:numId="29">
    <w:abstractNumId w:val="10"/>
  </w:num>
  <w:num w:numId="30">
    <w:abstractNumId w:val="27"/>
  </w:num>
  <w:num w:numId="31">
    <w:abstractNumId w:val="35"/>
  </w:num>
  <w:num w:numId="32">
    <w:abstractNumId w:val="17"/>
  </w:num>
  <w:num w:numId="33">
    <w:abstractNumId w:val="32"/>
  </w:num>
  <w:num w:numId="34">
    <w:abstractNumId w:val="9"/>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2C9F"/>
    <w:rsid w:val="0000459D"/>
    <w:rsid w:val="00013F1D"/>
    <w:rsid w:val="000151ED"/>
    <w:rsid w:val="00016145"/>
    <w:rsid w:val="00020F50"/>
    <w:rsid w:val="00021D0B"/>
    <w:rsid w:val="00022FE5"/>
    <w:rsid w:val="000239EF"/>
    <w:rsid w:val="00037B1D"/>
    <w:rsid w:val="000436D8"/>
    <w:rsid w:val="00046FB8"/>
    <w:rsid w:val="000519E7"/>
    <w:rsid w:val="0005254B"/>
    <w:rsid w:val="0005317A"/>
    <w:rsid w:val="0006584C"/>
    <w:rsid w:val="0006754D"/>
    <w:rsid w:val="00071243"/>
    <w:rsid w:val="00071F9F"/>
    <w:rsid w:val="00073EE5"/>
    <w:rsid w:val="00076910"/>
    <w:rsid w:val="00080056"/>
    <w:rsid w:val="000810EA"/>
    <w:rsid w:val="000856F9"/>
    <w:rsid w:val="000973B8"/>
    <w:rsid w:val="000A10DB"/>
    <w:rsid w:val="000A1844"/>
    <w:rsid w:val="000B39EB"/>
    <w:rsid w:val="000C7485"/>
    <w:rsid w:val="000D3477"/>
    <w:rsid w:val="000E225D"/>
    <w:rsid w:val="000E3B75"/>
    <w:rsid w:val="000E7196"/>
    <w:rsid w:val="000E75DF"/>
    <w:rsid w:val="000E77CD"/>
    <w:rsid w:val="000F26F6"/>
    <w:rsid w:val="000F7853"/>
    <w:rsid w:val="0010504C"/>
    <w:rsid w:val="00106A0E"/>
    <w:rsid w:val="001234F3"/>
    <w:rsid w:val="00124212"/>
    <w:rsid w:val="001302B4"/>
    <w:rsid w:val="001307BE"/>
    <w:rsid w:val="00130F7D"/>
    <w:rsid w:val="00137085"/>
    <w:rsid w:val="00150623"/>
    <w:rsid w:val="00153792"/>
    <w:rsid w:val="001560D6"/>
    <w:rsid w:val="00157852"/>
    <w:rsid w:val="001604DD"/>
    <w:rsid w:val="0016307A"/>
    <w:rsid w:val="001660A1"/>
    <w:rsid w:val="001702A9"/>
    <w:rsid w:val="00173A3F"/>
    <w:rsid w:val="00183DE2"/>
    <w:rsid w:val="00184E8B"/>
    <w:rsid w:val="00184FE5"/>
    <w:rsid w:val="00187141"/>
    <w:rsid w:val="001A0C58"/>
    <w:rsid w:val="001A102C"/>
    <w:rsid w:val="001A3620"/>
    <w:rsid w:val="001A7EF1"/>
    <w:rsid w:val="001A7F61"/>
    <w:rsid w:val="001B1759"/>
    <w:rsid w:val="001B42C7"/>
    <w:rsid w:val="001B475F"/>
    <w:rsid w:val="001B7314"/>
    <w:rsid w:val="001D1C7A"/>
    <w:rsid w:val="001D1F95"/>
    <w:rsid w:val="001D57F2"/>
    <w:rsid w:val="001D58C0"/>
    <w:rsid w:val="001E25A7"/>
    <w:rsid w:val="001F3D36"/>
    <w:rsid w:val="001F6CF7"/>
    <w:rsid w:val="0020445A"/>
    <w:rsid w:val="002066DD"/>
    <w:rsid w:val="002140A1"/>
    <w:rsid w:val="0021576B"/>
    <w:rsid w:val="00215EEF"/>
    <w:rsid w:val="002174B1"/>
    <w:rsid w:val="00223432"/>
    <w:rsid w:val="00223D4F"/>
    <w:rsid w:val="002259AB"/>
    <w:rsid w:val="00245AD8"/>
    <w:rsid w:val="00245B5A"/>
    <w:rsid w:val="00246EB8"/>
    <w:rsid w:val="002516FA"/>
    <w:rsid w:val="00253253"/>
    <w:rsid w:val="00253FC9"/>
    <w:rsid w:val="0025510D"/>
    <w:rsid w:val="00256539"/>
    <w:rsid w:val="0025749F"/>
    <w:rsid w:val="002576A6"/>
    <w:rsid w:val="00262098"/>
    <w:rsid w:val="002675FA"/>
    <w:rsid w:val="00280915"/>
    <w:rsid w:val="00282988"/>
    <w:rsid w:val="00283CA5"/>
    <w:rsid w:val="00285F5E"/>
    <w:rsid w:val="002975E6"/>
    <w:rsid w:val="002A0463"/>
    <w:rsid w:val="002A5052"/>
    <w:rsid w:val="002A7AEA"/>
    <w:rsid w:val="002A7AFE"/>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C8"/>
    <w:rsid w:val="00311BA9"/>
    <w:rsid w:val="003151CF"/>
    <w:rsid w:val="00315FB5"/>
    <w:rsid w:val="00321D04"/>
    <w:rsid w:val="0032266D"/>
    <w:rsid w:val="00333EE8"/>
    <w:rsid w:val="00343203"/>
    <w:rsid w:val="003444E8"/>
    <w:rsid w:val="00373923"/>
    <w:rsid w:val="00373B30"/>
    <w:rsid w:val="003842A9"/>
    <w:rsid w:val="003906CB"/>
    <w:rsid w:val="00394439"/>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37C0"/>
    <w:rsid w:val="004B3D04"/>
    <w:rsid w:val="004C12FC"/>
    <w:rsid w:val="004C5EC0"/>
    <w:rsid w:val="004D1830"/>
    <w:rsid w:val="004D69DF"/>
    <w:rsid w:val="004D7885"/>
    <w:rsid w:val="004E22E5"/>
    <w:rsid w:val="004E5EA2"/>
    <w:rsid w:val="004F417E"/>
    <w:rsid w:val="00507915"/>
    <w:rsid w:val="005127DD"/>
    <w:rsid w:val="005135C0"/>
    <w:rsid w:val="00521F38"/>
    <w:rsid w:val="00526043"/>
    <w:rsid w:val="00530D7A"/>
    <w:rsid w:val="00532DC9"/>
    <w:rsid w:val="00536194"/>
    <w:rsid w:val="00542CBB"/>
    <w:rsid w:val="00543981"/>
    <w:rsid w:val="005474A0"/>
    <w:rsid w:val="00547B00"/>
    <w:rsid w:val="00556BC1"/>
    <w:rsid w:val="00557F16"/>
    <w:rsid w:val="005618F2"/>
    <w:rsid w:val="00561F74"/>
    <w:rsid w:val="00567C14"/>
    <w:rsid w:val="00570EC4"/>
    <w:rsid w:val="00571FD6"/>
    <w:rsid w:val="00572CF4"/>
    <w:rsid w:val="005750A7"/>
    <w:rsid w:val="00580CAD"/>
    <w:rsid w:val="00585A27"/>
    <w:rsid w:val="00586ACC"/>
    <w:rsid w:val="00596F7B"/>
    <w:rsid w:val="005A0305"/>
    <w:rsid w:val="005A4935"/>
    <w:rsid w:val="005A72DF"/>
    <w:rsid w:val="005B39F0"/>
    <w:rsid w:val="005B799B"/>
    <w:rsid w:val="005E3D2D"/>
    <w:rsid w:val="005E49B7"/>
    <w:rsid w:val="005E4E2F"/>
    <w:rsid w:val="005E7F42"/>
    <w:rsid w:val="005F31CB"/>
    <w:rsid w:val="005F5A01"/>
    <w:rsid w:val="00602059"/>
    <w:rsid w:val="006110D9"/>
    <w:rsid w:val="00613436"/>
    <w:rsid w:val="00614169"/>
    <w:rsid w:val="00615318"/>
    <w:rsid w:val="00622EDD"/>
    <w:rsid w:val="00626441"/>
    <w:rsid w:val="00653073"/>
    <w:rsid w:val="00653F99"/>
    <w:rsid w:val="006603D3"/>
    <w:rsid w:val="00665640"/>
    <w:rsid w:val="00665BB5"/>
    <w:rsid w:val="00666E40"/>
    <w:rsid w:val="00681D5D"/>
    <w:rsid w:val="00682266"/>
    <w:rsid w:val="00685E3E"/>
    <w:rsid w:val="0069221C"/>
    <w:rsid w:val="006A0212"/>
    <w:rsid w:val="006A15CE"/>
    <w:rsid w:val="006A5372"/>
    <w:rsid w:val="006A67CC"/>
    <w:rsid w:val="006B30DA"/>
    <w:rsid w:val="006B5726"/>
    <w:rsid w:val="006B57CE"/>
    <w:rsid w:val="006B7F90"/>
    <w:rsid w:val="006C3672"/>
    <w:rsid w:val="006C424D"/>
    <w:rsid w:val="006D2A36"/>
    <w:rsid w:val="006D566A"/>
    <w:rsid w:val="006E3259"/>
    <w:rsid w:val="006E7D94"/>
    <w:rsid w:val="006F1432"/>
    <w:rsid w:val="006F156C"/>
    <w:rsid w:val="006F1DD3"/>
    <w:rsid w:val="006F4E08"/>
    <w:rsid w:val="006F6027"/>
    <w:rsid w:val="007009C5"/>
    <w:rsid w:val="007100EB"/>
    <w:rsid w:val="00711EA4"/>
    <w:rsid w:val="007120F3"/>
    <w:rsid w:val="007153DA"/>
    <w:rsid w:val="00715833"/>
    <w:rsid w:val="00715D28"/>
    <w:rsid w:val="00722C99"/>
    <w:rsid w:val="00725272"/>
    <w:rsid w:val="00726BF0"/>
    <w:rsid w:val="00734CED"/>
    <w:rsid w:val="00736F81"/>
    <w:rsid w:val="00742CA3"/>
    <w:rsid w:val="007450D7"/>
    <w:rsid w:val="00750BAD"/>
    <w:rsid w:val="0075244C"/>
    <w:rsid w:val="007547C7"/>
    <w:rsid w:val="00755BA9"/>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D1C"/>
    <w:rsid w:val="00796232"/>
    <w:rsid w:val="007A2139"/>
    <w:rsid w:val="007B0722"/>
    <w:rsid w:val="007B1E50"/>
    <w:rsid w:val="007B6729"/>
    <w:rsid w:val="007C25FA"/>
    <w:rsid w:val="007C3038"/>
    <w:rsid w:val="007C3B53"/>
    <w:rsid w:val="007C4986"/>
    <w:rsid w:val="007C66F1"/>
    <w:rsid w:val="007D3041"/>
    <w:rsid w:val="007D6BCE"/>
    <w:rsid w:val="007E36B9"/>
    <w:rsid w:val="007E7F79"/>
    <w:rsid w:val="007F2233"/>
    <w:rsid w:val="007F6099"/>
    <w:rsid w:val="007F7F9B"/>
    <w:rsid w:val="00810947"/>
    <w:rsid w:val="00815560"/>
    <w:rsid w:val="0082441E"/>
    <w:rsid w:val="0082527F"/>
    <w:rsid w:val="0083100C"/>
    <w:rsid w:val="00833A9A"/>
    <w:rsid w:val="00836CB3"/>
    <w:rsid w:val="0084064E"/>
    <w:rsid w:val="00843F7A"/>
    <w:rsid w:val="008474AE"/>
    <w:rsid w:val="00847A61"/>
    <w:rsid w:val="00866637"/>
    <w:rsid w:val="0087275B"/>
    <w:rsid w:val="008728DB"/>
    <w:rsid w:val="00877A7F"/>
    <w:rsid w:val="00877EE5"/>
    <w:rsid w:val="00881991"/>
    <w:rsid w:val="00895320"/>
    <w:rsid w:val="008964B8"/>
    <w:rsid w:val="00897F5E"/>
    <w:rsid w:val="008A000D"/>
    <w:rsid w:val="008A29CC"/>
    <w:rsid w:val="008A686D"/>
    <w:rsid w:val="008B0905"/>
    <w:rsid w:val="008B11B5"/>
    <w:rsid w:val="008B44E3"/>
    <w:rsid w:val="008C124D"/>
    <w:rsid w:val="008C54B3"/>
    <w:rsid w:val="008D143A"/>
    <w:rsid w:val="008D23B6"/>
    <w:rsid w:val="008F086A"/>
    <w:rsid w:val="008F1B6A"/>
    <w:rsid w:val="008F6BFF"/>
    <w:rsid w:val="008F7E9C"/>
    <w:rsid w:val="0090686D"/>
    <w:rsid w:val="0091045C"/>
    <w:rsid w:val="0091220E"/>
    <w:rsid w:val="00914E9A"/>
    <w:rsid w:val="00916EB0"/>
    <w:rsid w:val="00917252"/>
    <w:rsid w:val="00923DD4"/>
    <w:rsid w:val="00932C14"/>
    <w:rsid w:val="00932DB0"/>
    <w:rsid w:val="00934834"/>
    <w:rsid w:val="009434C2"/>
    <w:rsid w:val="0095085A"/>
    <w:rsid w:val="009516B7"/>
    <w:rsid w:val="00952FFA"/>
    <w:rsid w:val="0095648C"/>
    <w:rsid w:val="00960FEE"/>
    <w:rsid w:val="00964130"/>
    <w:rsid w:val="00972452"/>
    <w:rsid w:val="00976F6A"/>
    <w:rsid w:val="0098148A"/>
    <w:rsid w:val="00984698"/>
    <w:rsid w:val="00987909"/>
    <w:rsid w:val="00992490"/>
    <w:rsid w:val="00993036"/>
    <w:rsid w:val="00994B5B"/>
    <w:rsid w:val="009979AD"/>
    <w:rsid w:val="009A0966"/>
    <w:rsid w:val="009A269B"/>
    <w:rsid w:val="009A2ABC"/>
    <w:rsid w:val="009B6946"/>
    <w:rsid w:val="009B6FD7"/>
    <w:rsid w:val="009C2FD3"/>
    <w:rsid w:val="009C4795"/>
    <w:rsid w:val="009D3011"/>
    <w:rsid w:val="009D3F16"/>
    <w:rsid w:val="009E2DDA"/>
    <w:rsid w:val="009E50A6"/>
    <w:rsid w:val="009E61ED"/>
    <w:rsid w:val="009E6C4C"/>
    <w:rsid w:val="009F5620"/>
    <w:rsid w:val="00A00902"/>
    <w:rsid w:val="00A021EE"/>
    <w:rsid w:val="00A056E8"/>
    <w:rsid w:val="00A07F4A"/>
    <w:rsid w:val="00A11353"/>
    <w:rsid w:val="00A157E4"/>
    <w:rsid w:val="00A158DD"/>
    <w:rsid w:val="00A20E41"/>
    <w:rsid w:val="00A211AF"/>
    <w:rsid w:val="00A236B7"/>
    <w:rsid w:val="00A24FA3"/>
    <w:rsid w:val="00A27440"/>
    <w:rsid w:val="00A314D9"/>
    <w:rsid w:val="00A3617A"/>
    <w:rsid w:val="00A4650D"/>
    <w:rsid w:val="00A544D0"/>
    <w:rsid w:val="00A56229"/>
    <w:rsid w:val="00A600D0"/>
    <w:rsid w:val="00A812E8"/>
    <w:rsid w:val="00A84D77"/>
    <w:rsid w:val="00A86D54"/>
    <w:rsid w:val="00A871A4"/>
    <w:rsid w:val="00A90356"/>
    <w:rsid w:val="00A90F2B"/>
    <w:rsid w:val="00A961C2"/>
    <w:rsid w:val="00AA1274"/>
    <w:rsid w:val="00AA1AF6"/>
    <w:rsid w:val="00AA5DC8"/>
    <w:rsid w:val="00AB0F3D"/>
    <w:rsid w:val="00AB2CDB"/>
    <w:rsid w:val="00AB3EB7"/>
    <w:rsid w:val="00AC6B63"/>
    <w:rsid w:val="00AD07B5"/>
    <w:rsid w:val="00AD32BB"/>
    <w:rsid w:val="00AD4AD4"/>
    <w:rsid w:val="00AE11CE"/>
    <w:rsid w:val="00AE24BA"/>
    <w:rsid w:val="00AE4CBA"/>
    <w:rsid w:val="00AF14DA"/>
    <w:rsid w:val="00B00106"/>
    <w:rsid w:val="00B011A9"/>
    <w:rsid w:val="00B16E7C"/>
    <w:rsid w:val="00B221D9"/>
    <w:rsid w:val="00B3422F"/>
    <w:rsid w:val="00B423A7"/>
    <w:rsid w:val="00B4368A"/>
    <w:rsid w:val="00B4442A"/>
    <w:rsid w:val="00B46DD6"/>
    <w:rsid w:val="00B47199"/>
    <w:rsid w:val="00B474A2"/>
    <w:rsid w:val="00B53448"/>
    <w:rsid w:val="00B5413C"/>
    <w:rsid w:val="00B579E9"/>
    <w:rsid w:val="00B619B5"/>
    <w:rsid w:val="00B64287"/>
    <w:rsid w:val="00B74E26"/>
    <w:rsid w:val="00B76361"/>
    <w:rsid w:val="00B801DE"/>
    <w:rsid w:val="00B82B3E"/>
    <w:rsid w:val="00B8323A"/>
    <w:rsid w:val="00B83BAE"/>
    <w:rsid w:val="00B8789F"/>
    <w:rsid w:val="00BB019E"/>
    <w:rsid w:val="00BB0B98"/>
    <w:rsid w:val="00BB203C"/>
    <w:rsid w:val="00BB29AD"/>
    <w:rsid w:val="00BB4F8A"/>
    <w:rsid w:val="00BC6FA9"/>
    <w:rsid w:val="00BD378E"/>
    <w:rsid w:val="00BD67A0"/>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31E9D"/>
    <w:rsid w:val="00C40595"/>
    <w:rsid w:val="00C42C1A"/>
    <w:rsid w:val="00C436E4"/>
    <w:rsid w:val="00C44FFF"/>
    <w:rsid w:val="00C458F2"/>
    <w:rsid w:val="00C52465"/>
    <w:rsid w:val="00C5295A"/>
    <w:rsid w:val="00C60DC2"/>
    <w:rsid w:val="00C61A5E"/>
    <w:rsid w:val="00C61FA1"/>
    <w:rsid w:val="00C631F2"/>
    <w:rsid w:val="00C666F2"/>
    <w:rsid w:val="00C701A6"/>
    <w:rsid w:val="00C71E32"/>
    <w:rsid w:val="00C85C84"/>
    <w:rsid w:val="00C85CA7"/>
    <w:rsid w:val="00C91DF4"/>
    <w:rsid w:val="00C92782"/>
    <w:rsid w:val="00CA0213"/>
    <w:rsid w:val="00CA1E23"/>
    <w:rsid w:val="00CA7AF6"/>
    <w:rsid w:val="00CB124D"/>
    <w:rsid w:val="00CB5E6D"/>
    <w:rsid w:val="00CC328E"/>
    <w:rsid w:val="00CD1896"/>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5F5E"/>
    <w:rsid w:val="00D50B85"/>
    <w:rsid w:val="00D5195A"/>
    <w:rsid w:val="00D51A5C"/>
    <w:rsid w:val="00D52C40"/>
    <w:rsid w:val="00D53544"/>
    <w:rsid w:val="00D6010B"/>
    <w:rsid w:val="00D754A5"/>
    <w:rsid w:val="00D76F2B"/>
    <w:rsid w:val="00D85961"/>
    <w:rsid w:val="00D96706"/>
    <w:rsid w:val="00DA062D"/>
    <w:rsid w:val="00DA255B"/>
    <w:rsid w:val="00DA2718"/>
    <w:rsid w:val="00DB2112"/>
    <w:rsid w:val="00DB639B"/>
    <w:rsid w:val="00DB7BB0"/>
    <w:rsid w:val="00DC15A7"/>
    <w:rsid w:val="00DC198B"/>
    <w:rsid w:val="00DC7C12"/>
    <w:rsid w:val="00DD24E5"/>
    <w:rsid w:val="00DD5CA0"/>
    <w:rsid w:val="00DE6539"/>
    <w:rsid w:val="00DF5153"/>
    <w:rsid w:val="00DF6D8F"/>
    <w:rsid w:val="00E03C66"/>
    <w:rsid w:val="00E11110"/>
    <w:rsid w:val="00E1114E"/>
    <w:rsid w:val="00E1211B"/>
    <w:rsid w:val="00E12287"/>
    <w:rsid w:val="00E16C02"/>
    <w:rsid w:val="00E21361"/>
    <w:rsid w:val="00E23FF4"/>
    <w:rsid w:val="00E317F7"/>
    <w:rsid w:val="00E31A71"/>
    <w:rsid w:val="00E35002"/>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D1722"/>
    <w:rsid w:val="00ED71FC"/>
    <w:rsid w:val="00EE2D52"/>
    <w:rsid w:val="00EF2D9E"/>
    <w:rsid w:val="00EF5E50"/>
    <w:rsid w:val="00F05471"/>
    <w:rsid w:val="00F05664"/>
    <w:rsid w:val="00F07939"/>
    <w:rsid w:val="00F13659"/>
    <w:rsid w:val="00F15FF6"/>
    <w:rsid w:val="00F22DA6"/>
    <w:rsid w:val="00F23573"/>
    <w:rsid w:val="00F249D7"/>
    <w:rsid w:val="00F35E25"/>
    <w:rsid w:val="00F40FDA"/>
    <w:rsid w:val="00F4542B"/>
    <w:rsid w:val="00F5677B"/>
    <w:rsid w:val="00F573F6"/>
    <w:rsid w:val="00F57BE8"/>
    <w:rsid w:val="00F60558"/>
    <w:rsid w:val="00F708ED"/>
    <w:rsid w:val="00F720B7"/>
    <w:rsid w:val="00F824A5"/>
    <w:rsid w:val="00F846C3"/>
    <w:rsid w:val="00F8510F"/>
    <w:rsid w:val="00F86C9E"/>
    <w:rsid w:val="00FB3B56"/>
    <w:rsid w:val="00FB4C84"/>
    <w:rsid w:val="00FB4C87"/>
    <w:rsid w:val="00FB6E55"/>
    <w:rsid w:val="00FC2A79"/>
    <w:rsid w:val="00FD73C8"/>
    <w:rsid w:val="00FE0297"/>
    <w:rsid w:val="00FE0A10"/>
    <w:rsid w:val="00FE360A"/>
    <w:rsid w:val="00FE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0A047B1B-B417-41CF-8D24-D6249E9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4320</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5</cp:revision>
  <cp:lastPrinted>2016-06-16T10:07:00Z</cp:lastPrinted>
  <dcterms:created xsi:type="dcterms:W3CDTF">2017-02-10T10:30:00Z</dcterms:created>
  <dcterms:modified xsi:type="dcterms:W3CDTF">2017-02-14T15:31:00Z</dcterms:modified>
</cp:coreProperties>
</file>